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9F" w:rsidRPr="00323A7A" w:rsidRDefault="002C009F" w:rsidP="00323A7A">
      <w:pPr>
        <w:jc w:val="center"/>
        <w:rPr>
          <w:rFonts w:ascii="Times New Roman" w:hAnsi="Times New Roman"/>
          <w:b/>
          <w:sz w:val="28"/>
          <w:szCs w:val="28"/>
        </w:rPr>
      </w:pPr>
      <w:r w:rsidRPr="00323A7A">
        <w:rPr>
          <w:rFonts w:ascii="Times New Roman" w:hAnsi="Times New Roman"/>
          <w:b/>
          <w:sz w:val="28"/>
          <w:szCs w:val="28"/>
        </w:rPr>
        <w:t>Nastavno-naučnom veću Filozofskog fakultea u Nišu</w:t>
      </w:r>
    </w:p>
    <w:p w:rsidR="002C009F" w:rsidRDefault="002C009F" w:rsidP="00F16B57">
      <w:pPr>
        <w:jc w:val="both"/>
        <w:rPr>
          <w:rFonts w:ascii="Times New Roman" w:hAnsi="Times New Roman"/>
          <w:sz w:val="24"/>
          <w:szCs w:val="24"/>
        </w:rPr>
      </w:pPr>
    </w:p>
    <w:p w:rsidR="002C009F" w:rsidRDefault="002C009F" w:rsidP="00323A7A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A0207">
        <w:rPr>
          <w:rFonts w:ascii="Times New Roman" w:hAnsi="Times New Roman"/>
          <w:b/>
          <w:sz w:val="24"/>
          <w:szCs w:val="24"/>
        </w:rPr>
        <w:t>Predmet:</w:t>
      </w:r>
      <w:r>
        <w:rPr>
          <w:rFonts w:ascii="Times New Roman" w:hAnsi="Times New Roman"/>
          <w:sz w:val="24"/>
          <w:szCs w:val="24"/>
        </w:rPr>
        <w:t xml:space="preserve"> Recenzija udžbenika </w:t>
      </w:r>
      <w:r w:rsidRPr="00323A7A">
        <w:rPr>
          <w:rFonts w:ascii="Times New Roman" w:hAnsi="Times New Roman"/>
          <w:i/>
          <w:sz w:val="24"/>
          <w:szCs w:val="24"/>
        </w:rPr>
        <w:t>Serbian for Beginners, A Short Course of Serbian for Foreign Students – Survival Serbian,</w:t>
      </w:r>
      <w:r>
        <w:rPr>
          <w:rFonts w:ascii="Times New Roman" w:hAnsi="Times New Roman"/>
          <w:sz w:val="24"/>
          <w:szCs w:val="24"/>
        </w:rPr>
        <w:t xml:space="preserve">  autorke  Marine Janjić</w:t>
      </w:r>
    </w:p>
    <w:p w:rsidR="002C009F" w:rsidRDefault="002C009F" w:rsidP="00F16B57">
      <w:pPr>
        <w:jc w:val="both"/>
        <w:rPr>
          <w:rFonts w:ascii="Times New Roman" w:hAnsi="Times New Roman"/>
          <w:sz w:val="24"/>
          <w:szCs w:val="24"/>
        </w:rPr>
      </w:pPr>
    </w:p>
    <w:p w:rsidR="002C009F" w:rsidRDefault="002C009F" w:rsidP="00740BC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Udžbenik pod nazivom: SERBIAN FOR BEGINNERS, </w:t>
      </w:r>
      <w:r w:rsidRPr="00EA161D">
        <w:rPr>
          <w:rFonts w:ascii="Times New Roman" w:hAnsi="Times New Roman"/>
          <w:i/>
          <w:sz w:val="24"/>
          <w:szCs w:val="24"/>
        </w:rPr>
        <w:t xml:space="preserve">A Short Course </w:t>
      </w:r>
      <w:r>
        <w:rPr>
          <w:rFonts w:ascii="Times New Roman" w:hAnsi="Times New Roman"/>
          <w:i/>
          <w:sz w:val="24"/>
          <w:szCs w:val="24"/>
        </w:rPr>
        <w:t xml:space="preserve">of </w:t>
      </w:r>
      <w:r w:rsidRPr="00EA161D">
        <w:rPr>
          <w:rFonts w:ascii="Times New Roman" w:hAnsi="Times New Roman"/>
          <w:i/>
          <w:sz w:val="24"/>
          <w:szCs w:val="24"/>
        </w:rPr>
        <w:t>Serbian for Foreign Students – Survival Serbian</w:t>
      </w:r>
      <w:r>
        <w:rPr>
          <w:rFonts w:ascii="Times New Roman" w:hAnsi="Times New Roman"/>
          <w:sz w:val="24"/>
          <w:szCs w:val="24"/>
        </w:rPr>
        <w:t xml:space="preserve">, autorke  Marine Janjić, namenjen je, prvenstveno,  studentima inostranih fakulteta koji nameravaju da jedan deo svojih studija realizuju na fakultetima u Srbiji u okviru projektne studentske razmene (Erazmus +). Da bi se ova namena udžbenika ostvarila na najbolji i najsvrsishodniji način, udžbenik je urađen u onlajn verziji u vidu interaktivne “downloadable” varijante koja se može skinuti sa univerzitetskog sajta Centra za učenje srpskog jezika kao stranog, ali isto tako, </w:t>
      </w:r>
      <w:r w:rsidRPr="00740BC8">
        <w:rPr>
          <w:rFonts w:ascii="Times New Roman" w:hAnsi="Times New Roman"/>
          <w:sz w:val="24"/>
          <w:szCs w:val="24"/>
        </w:rPr>
        <w:t>ima i svoje štampano izdanje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C009F" w:rsidRDefault="002C009F" w:rsidP="00740BC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Udžbenik se sastoji iz osam celina (</w:t>
      </w:r>
      <w:r w:rsidRPr="00740BC8">
        <w:rPr>
          <w:rFonts w:ascii="Times New Roman" w:hAnsi="Times New Roman"/>
          <w:sz w:val="24"/>
          <w:szCs w:val="24"/>
        </w:rPr>
        <w:t>lekcija</w:t>
      </w:r>
      <w:r>
        <w:rPr>
          <w:rFonts w:ascii="Times New Roman" w:hAnsi="Times New Roman"/>
          <w:sz w:val="24"/>
          <w:szCs w:val="24"/>
        </w:rPr>
        <w:t>) od kojih svaka, izuzev poslednje, osme lekcije koja predstavlja test, odnosno proveru stečenog znanja, obrađuje po jednu temu.  T</w:t>
      </w:r>
      <w:r w:rsidRPr="00740BC8">
        <w:rPr>
          <w:rFonts w:ascii="Times New Roman" w:hAnsi="Times New Roman"/>
          <w:sz w:val="24"/>
          <w:szCs w:val="24"/>
        </w:rPr>
        <w:t xml:space="preserve">o se jasno može videti iz </w:t>
      </w:r>
      <w:r>
        <w:rPr>
          <w:rFonts w:ascii="Times New Roman" w:hAnsi="Times New Roman"/>
          <w:sz w:val="24"/>
          <w:szCs w:val="24"/>
        </w:rPr>
        <w:t xml:space="preserve">samog </w:t>
      </w:r>
      <w:r w:rsidRPr="00740BC8">
        <w:rPr>
          <w:rFonts w:ascii="Times New Roman" w:hAnsi="Times New Roman"/>
          <w:sz w:val="24"/>
          <w:szCs w:val="24"/>
        </w:rPr>
        <w:t>naziva</w:t>
      </w:r>
      <w:r>
        <w:rPr>
          <w:rFonts w:ascii="Times New Roman" w:hAnsi="Times New Roman"/>
          <w:sz w:val="24"/>
          <w:szCs w:val="24"/>
        </w:rPr>
        <w:t xml:space="preserve"> lekcija</w:t>
      </w:r>
      <w:r w:rsidRPr="00740BC8">
        <w:rPr>
          <w:rFonts w:ascii="Times New Roman" w:hAnsi="Times New Roman"/>
          <w:sz w:val="24"/>
          <w:szCs w:val="24"/>
        </w:rPr>
        <w:t xml:space="preserve">: </w:t>
      </w:r>
      <w:r w:rsidRPr="00335A1F">
        <w:rPr>
          <w:rFonts w:ascii="Times New Roman" w:hAnsi="Times New Roman"/>
          <w:i/>
          <w:sz w:val="24"/>
          <w:szCs w:val="24"/>
        </w:rPr>
        <w:t>Dobrodošli</w:t>
      </w:r>
      <w:r w:rsidRPr="00740BC8">
        <w:rPr>
          <w:rFonts w:ascii="Times New Roman" w:hAnsi="Times New Roman"/>
          <w:sz w:val="24"/>
          <w:szCs w:val="24"/>
        </w:rPr>
        <w:t xml:space="preserve">, </w:t>
      </w:r>
      <w:r w:rsidRPr="00335A1F">
        <w:rPr>
          <w:rFonts w:ascii="Times New Roman" w:hAnsi="Times New Roman"/>
          <w:i/>
          <w:sz w:val="24"/>
          <w:szCs w:val="24"/>
        </w:rPr>
        <w:t>Pozdravljanje</w:t>
      </w:r>
      <w:r w:rsidRPr="00740BC8">
        <w:rPr>
          <w:rFonts w:ascii="Times New Roman" w:hAnsi="Times New Roman"/>
          <w:sz w:val="24"/>
          <w:szCs w:val="24"/>
        </w:rPr>
        <w:t xml:space="preserve">, </w:t>
      </w:r>
      <w:r w:rsidRPr="00335A1F">
        <w:rPr>
          <w:rFonts w:ascii="Times New Roman" w:hAnsi="Times New Roman"/>
          <w:i/>
          <w:sz w:val="24"/>
          <w:szCs w:val="24"/>
        </w:rPr>
        <w:t>U prodavnici</w:t>
      </w:r>
      <w:r w:rsidRPr="00740BC8">
        <w:rPr>
          <w:rFonts w:ascii="Times New Roman" w:hAnsi="Times New Roman"/>
          <w:sz w:val="24"/>
          <w:szCs w:val="24"/>
        </w:rPr>
        <w:t xml:space="preserve">, </w:t>
      </w:r>
      <w:r w:rsidRPr="00335A1F">
        <w:rPr>
          <w:rFonts w:ascii="Times New Roman" w:hAnsi="Times New Roman"/>
          <w:i/>
          <w:sz w:val="24"/>
          <w:szCs w:val="24"/>
        </w:rPr>
        <w:t>U restoranu</w:t>
      </w:r>
      <w:r w:rsidRPr="00740BC8">
        <w:rPr>
          <w:rFonts w:ascii="Times New Roman" w:hAnsi="Times New Roman"/>
          <w:sz w:val="24"/>
          <w:szCs w:val="24"/>
        </w:rPr>
        <w:t xml:space="preserve">, </w:t>
      </w:r>
      <w:r w:rsidRPr="00335A1F">
        <w:rPr>
          <w:rFonts w:ascii="Times New Roman" w:hAnsi="Times New Roman"/>
          <w:i/>
          <w:sz w:val="24"/>
          <w:szCs w:val="24"/>
        </w:rPr>
        <w:t>Saobraćaj,</w:t>
      </w:r>
      <w:r w:rsidRPr="00740BC8">
        <w:rPr>
          <w:rFonts w:ascii="Times New Roman" w:hAnsi="Times New Roman"/>
          <w:sz w:val="24"/>
          <w:szCs w:val="24"/>
        </w:rPr>
        <w:t xml:space="preserve"> </w:t>
      </w:r>
      <w:r w:rsidRPr="00335A1F">
        <w:rPr>
          <w:rFonts w:ascii="Times New Roman" w:hAnsi="Times New Roman"/>
          <w:i/>
          <w:sz w:val="24"/>
          <w:szCs w:val="24"/>
        </w:rPr>
        <w:t>Na fakultetu</w:t>
      </w:r>
      <w:r w:rsidRPr="00740BC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335A1F">
        <w:rPr>
          <w:rFonts w:ascii="Times New Roman" w:hAnsi="Times New Roman"/>
          <w:i/>
          <w:sz w:val="24"/>
          <w:szCs w:val="24"/>
        </w:rPr>
        <w:t>Zabava,</w:t>
      </w:r>
      <w:r w:rsidRPr="00740B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Nakon osme celine sledi </w:t>
      </w:r>
      <w:r w:rsidRPr="00335A1F">
        <w:rPr>
          <w:rFonts w:ascii="Times New Roman" w:hAnsi="Times New Roman"/>
          <w:i/>
          <w:sz w:val="24"/>
          <w:szCs w:val="24"/>
        </w:rPr>
        <w:t>Rečnik</w:t>
      </w:r>
      <w:r>
        <w:rPr>
          <w:rFonts w:ascii="Times New Roman" w:hAnsi="Times New Roman"/>
          <w:sz w:val="24"/>
          <w:szCs w:val="24"/>
        </w:rPr>
        <w:t xml:space="preserve"> koji sadrži </w:t>
      </w:r>
      <w:r w:rsidRPr="00740BC8">
        <w:rPr>
          <w:rFonts w:ascii="Times New Roman" w:hAnsi="Times New Roman"/>
          <w:sz w:val="24"/>
          <w:szCs w:val="24"/>
        </w:rPr>
        <w:t>oko 300 najfrekventnijih reči u srpskom jeziku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740BC8">
        <w:rPr>
          <w:rFonts w:ascii="Times New Roman" w:hAnsi="Times New Roman"/>
          <w:sz w:val="24"/>
          <w:szCs w:val="24"/>
        </w:rPr>
        <w:t>postoje i reči koje se ne pojavljuju u samim lekcijama</w:t>
      </w:r>
      <w:r>
        <w:rPr>
          <w:rFonts w:ascii="Times New Roman" w:hAnsi="Times New Roman"/>
          <w:sz w:val="24"/>
          <w:szCs w:val="24"/>
        </w:rPr>
        <w:t xml:space="preserve">. Svaka od lekcija se karakteriše jednobraznom strukturom koju </w:t>
      </w:r>
      <w:r w:rsidRPr="00740BC8">
        <w:rPr>
          <w:rFonts w:ascii="Times New Roman" w:hAnsi="Times New Roman"/>
          <w:sz w:val="24"/>
          <w:szCs w:val="24"/>
        </w:rPr>
        <w:t xml:space="preserve">čine: polazni tekst, rečnik najzastupljenijih reči, </w:t>
      </w:r>
      <w:r>
        <w:rPr>
          <w:rFonts w:ascii="Times New Roman" w:hAnsi="Times New Roman"/>
          <w:sz w:val="24"/>
          <w:szCs w:val="24"/>
        </w:rPr>
        <w:t xml:space="preserve">delovi </w:t>
      </w:r>
      <w:r w:rsidRPr="00740BC8">
        <w:rPr>
          <w:rFonts w:ascii="Times New Roman" w:hAnsi="Times New Roman"/>
          <w:sz w:val="24"/>
          <w:szCs w:val="24"/>
        </w:rPr>
        <w:t>namenjen</w:t>
      </w:r>
      <w:r>
        <w:rPr>
          <w:rFonts w:ascii="Times New Roman" w:hAnsi="Times New Roman"/>
          <w:sz w:val="24"/>
          <w:szCs w:val="24"/>
        </w:rPr>
        <w:t xml:space="preserve">i </w:t>
      </w:r>
      <w:r w:rsidRPr="00740BC8">
        <w:rPr>
          <w:rFonts w:ascii="Times New Roman" w:hAnsi="Times New Roman"/>
          <w:sz w:val="24"/>
          <w:szCs w:val="24"/>
        </w:rPr>
        <w:t>izučavanju gramatičkih pojava, vežbanja i podsetnici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C009F" w:rsidRPr="00F16B57" w:rsidRDefault="002C009F" w:rsidP="0042321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Kako je udžbenik namenjen </w:t>
      </w:r>
      <w:r w:rsidRPr="00335A1F">
        <w:rPr>
          <w:rFonts w:ascii="Times New Roman" w:hAnsi="Times New Roman"/>
          <w:sz w:val="24"/>
          <w:szCs w:val="24"/>
        </w:rPr>
        <w:t>apsolutnim početnicima,</w:t>
      </w:r>
      <w:r>
        <w:rPr>
          <w:rFonts w:ascii="Times New Roman" w:hAnsi="Times New Roman"/>
          <w:sz w:val="24"/>
          <w:szCs w:val="24"/>
        </w:rPr>
        <w:t xml:space="preserve"> a isto tako i samostalnom radu korisnika, dvostruko je kodiran: engleskim i srpskim jezikom. Na početku udžbenika instrukcije i objašnjenja dati su prevashodno na engleskom jeziku, da bi se postupno, kroz lekcije, polako provlačio prevod na srpski jezik. Taj process zasnovan je na sistematskom upoznavanju najpre sa glasovnim sistemom, a potom i alfabetom srpskog jezika. Osim engleskog prevoda, najjači oslonac za upoznavanje srpskog jezika jeste demonstrativna metoda u prepletu vizuelno/auditivnog otiska. Na ovaj način, indirketno, ali pouzdano strani  studenti   saznaju platformu srpskog jezika. </w:t>
      </w:r>
    </w:p>
    <w:p w:rsidR="002C009F" w:rsidRPr="00740BC8" w:rsidRDefault="002C009F" w:rsidP="00740BC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Udžbenik predstavlja potpuno nov didaktički poduhvat, u smisli da je interaktivnog karaktera i omogućava učenje kroz igru. Njegovi korisnici imaju delimično </w:t>
      </w:r>
      <w:r w:rsidRPr="00740BC8">
        <w:rPr>
          <w:rFonts w:ascii="Times New Roman" w:hAnsi="Times New Roman"/>
          <w:sz w:val="24"/>
          <w:szCs w:val="24"/>
        </w:rPr>
        <w:t xml:space="preserve"> ograničeno kretanje kroz lekcije</w:t>
      </w:r>
      <w:r>
        <w:rPr>
          <w:rFonts w:ascii="Times New Roman" w:hAnsi="Times New Roman"/>
          <w:sz w:val="24"/>
          <w:szCs w:val="24"/>
        </w:rPr>
        <w:t xml:space="preserve">, što znači da se ne ide dalje </w:t>
      </w:r>
      <w:r w:rsidRPr="00740BC8">
        <w:rPr>
          <w:rFonts w:ascii="Times New Roman" w:hAnsi="Times New Roman"/>
          <w:sz w:val="24"/>
          <w:szCs w:val="24"/>
        </w:rPr>
        <w:t xml:space="preserve"> dok se prethodno ne savladaju osnove srpskog jezika</w:t>
      </w:r>
      <w:r>
        <w:rPr>
          <w:rFonts w:ascii="Times New Roman" w:hAnsi="Times New Roman"/>
          <w:sz w:val="24"/>
          <w:szCs w:val="24"/>
        </w:rPr>
        <w:t>. M</w:t>
      </w:r>
      <w:r w:rsidRPr="00740BC8">
        <w:rPr>
          <w:rFonts w:ascii="Times New Roman" w:hAnsi="Times New Roman"/>
          <w:sz w:val="24"/>
          <w:szCs w:val="24"/>
        </w:rPr>
        <w:t xml:space="preserve">eđutim, u toku programiranja vođeno je računa o tome da program prihvati i podudarne odgovore kako bi </w:t>
      </w:r>
      <w:r>
        <w:rPr>
          <w:rFonts w:ascii="Times New Roman" w:hAnsi="Times New Roman"/>
          <w:sz w:val="24"/>
          <w:szCs w:val="24"/>
        </w:rPr>
        <w:t xml:space="preserve">student </w:t>
      </w:r>
      <w:r w:rsidRPr="00740BC8">
        <w:rPr>
          <w:rFonts w:ascii="Times New Roman" w:hAnsi="Times New Roman"/>
          <w:sz w:val="24"/>
          <w:szCs w:val="24"/>
        </w:rPr>
        <w:t xml:space="preserve"> mogli da nastave sa učenjem srpskog jezika</w:t>
      </w:r>
      <w:r>
        <w:rPr>
          <w:rFonts w:ascii="Times New Roman" w:hAnsi="Times New Roman"/>
          <w:sz w:val="24"/>
          <w:szCs w:val="24"/>
        </w:rPr>
        <w:t xml:space="preserve"> i u tom smislu preduzmu nove korake. Ovde treba istaći da, u </w:t>
      </w:r>
      <w:r w:rsidRPr="00740BC8">
        <w:rPr>
          <w:rFonts w:ascii="Times New Roman" w:hAnsi="Times New Roman"/>
          <w:sz w:val="24"/>
          <w:szCs w:val="24"/>
        </w:rPr>
        <w:t xml:space="preserve">skladu sa zahtevima dobrog didaktičko-metodičkog oblikovanja udžbenika, </w:t>
      </w:r>
      <w:r>
        <w:rPr>
          <w:rFonts w:ascii="Times New Roman" w:hAnsi="Times New Roman"/>
          <w:sz w:val="24"/>
          <w:szCs w:val="24"/>
        </w:rPr>
        <w:t xml:space="preserve">ovaj udžbenik </w:t>
      </w:r>
      <w:r w:rsidRPr="00740BC8">
        <w:rPr>
          <w:rFonts w:ascii="Times New Roman" w:hAnsi="Times New Roman"/>
          <w:sz w:val="24"/>
          <w:szCs w:val="24"/>
        </w:rPr>
        <w:t>pos</w:t>
      </w:r>
      <w:r>
        <w:rPr>
          <w:rFonts w:ascii="Times New Roman" w:hAnsi="Times New Roman"/>
          <w:sz w:val="24"/>
          <w:szCs w:val="24"/>
        </w:rPr>
        <w:t xml:space="preserve">eduje </w:t>
      </w:r>
      <w:r w:rsidRPr="00740BC8">
        <w:rPr>
          <w:rFonts w:ascii="Times New Roman" w:hAnsi="Times New Roman"/>
          <w:sz w:val="24"/>
          <w:szCs w:val="24"/>
        </w:rPr>
        <w:t>ograničeni broj formi radnih naloga</w:t>
      </w:r>
      <w:r>
        <w:rPr>
          <w:rFonts w:ascii="Times New Roman" w:hAnsi="Times New Roman"/>
          <w:sz w:val="24"/>
          <w:szCs w:val="24"/>
        </w:rPr>
        <w:t xml:space="preserve">: korisnici  </w:t>
      </w:r>
      <w:r w:rsidRPr="00740BC8">
        <w:rPr>
          <w:rFonts w:ascii="Times New Roman" w:hAnsi="Times New Roman"/>
          <w:sz w:val="24"/>
          <w:szCs w:val="24"/>
        </w:rPr>
        <w:t xml:space="preserve">ih usvajaju već nakon prve lekcije, </w:t>
      </w:r>
      <w:r>
        <w:rPr>
          <w:rFonts w:ascii="Times New Roman" w:hAnsi="Times New Roman"/>
          <w:sz w:val="24"/>
          <w:szCs w:val="24"/>
        </w:rPr>
        <w:t xml:space="preserve">a zatim se </w:t>
      </w:r>
      <w:r w:rsidRPr="00740BC8">
        <w:rPr>
          <w:rFonts w:ascii="Times New Roman" w:hAnsi="Times New Roman"/>
          <w:sz w:val="24"/>
          <w:szCs w:val="24"/>
        </w:rPr>
        <w:t>koncentrišu na usvajanje predviđenih nastavnih jedinica (a ne na njihovo tumačenje)</w:t>
      </w:r>
      <w:r>
        <w:rPr>
          <w:rFonts w:ascii="Times New Roman" w:hAnsi="Times New Roman"/>
          <w:sz w:val="24"/>
          <w:szCs w:val="24"/>
        </w:rPr>
        <w:t>.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</w:t>
      </w:r>
      <w:r w:rsidRPr="00740BC8">
        <w:rPr>
          <w:rFonts w:ascii="Times New Roman" w:hAnsi="Times New Roman"/>
          <w:sz w:val="24"/>
          <w:szCs w:val="24"/>
        </w:rPr>
        <w:t xml:space="preserve">sebna pažnja posvećena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740BC8">
        <w:rPr>
          <w:rFonts w:ascii="Times New Roman" w:hAnsi="Times New Roman"/>
          <w:sz w:val="24"/>
          <w:szCs w:val="24"/>
        </w:rPr>
        <w:t>dizajnu udžbenika, odnosno aparaturi vizuelizacije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0B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Izuzetno </w:t>
      </w:r>
      <w:r w:rsidRPr="00740BC8">
        <w:rPr>
          <w:rFonts w:ascii="Times New Roman" w:hAnsi="Times New Roman"/>
          <w:sz w:val="24"/>
          <w:szCs w:val="24"/>
        </w:rPr>
        <w:t>prijatne boje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740BC8">
        <w:rPr>
          <w:rFonts w:ascii="Times New Roman" w:hAnsi="Times New Roman"/>
          <w:sz w:val="24"/>
          <w:szCs w:val="24"/>
        </w:rPr>
        <w:t xml:space="preserve"> dopadljive ilustracije</w:t>
      </w:r>
      <w:r>
        <w:rPr>
          <w:rFonts w:ascii="Times New Roman" w:hAnsi="Times New Roman"/>
          <w:sz w:val="24"/>
          <w:szCs w:val="24"/>
        </w:rPr>
        <w:t xml:space="preserve"> deluju veoma motivaciono, a </w:t>
      </w:r>
      <w:r w:rsidRPr="00740BC8">
        <w:rPr>
          <w:rFonts w:ascii="Times New Roman" w:hAnsi="Times New Roman"/>
          <w:sz w:val="24"/>
          <w:szCs w:val="24"/>
        </w:rPr>
        <w:t xml:space="preserve"> ustaljeni šabloni za određene se</w:t>
      </w:r>
      <w:r>
        <w:rPr>
          <w:rFonts w:ascii="Times New Roman" w:hAnsi="Times New Roman"/>
          <w:sz w:val="24"/>
          <w:szCs w:val="24"/>
        </w:rPr>
        <w:t xml:space="preserve">gmente u lekcijama olakšavaju njihovo usvajanje. Pre početka svake lekcije </w:t>
      </w:r>
      <w:r w:rsidRPr="00740BC8">
        <w:rPr>
          <w:rFonts w:ascii="Times New Roman" w:hAnsi="Times New Roman"/>
          <w:sz w:val="24"/>
          <w:szCs w:val="24"/>
        </w:rPr>
        <w:t>jasno su istaknute ikone kojima se u tekstu lekcije označavaju različite aktivnosti koje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0BC8">
        <w:rPr>
          <w:rFonts w:ascii="Times New Roman" w:hAnsi="Times New Roman"/>
          <w:sz w:val="24"/>
          <w:szCs w:val="24"/>
        </w:rPr>
        <w:t>treba preduz</w:t>
      </w:r>
      <w:r>
        <w:rPr>
          <w:rFonts w:ascii="Times New Roman" w:hAnsi="Times New Roman"/>
          <w:sz w:val="24"/>
          <w:szCs w:val="24"/>
        </w:rPr>
        <w:t xml:space="preserve">eti  </w:t>
      </w:r>
      <w:bookmarkStart w:id="0" w:name="_GoBack"/>
      <w:bookmarkEnd w:id="0"/>
      <w:r w:rsidRPr="00740BC8">
        <w:rPr>
          <w:rFonts w:ascii="Times New Roman" w:hAnsi="Times New Roman"/>
          <w:sz w:val="24"/>
          <w:szCs w:val="24"/>
        </w:rPr>
        <w:t>(od slušanja, preko čitanja, do rešavanja određenih zadataka)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740BC8">
        <w:rPr>
          <w:rFonts w:ascii="Times New Roman" w:hAnsi="Times New Roman"/>
          <w:sz w:val="24"/>
          <w:szCs w:val="24"/>
        </w:rPr>
        <w:t xml:space="preserve">uključeni </w:t>
      </w:r>
      <w:r>
        <w:rPr>
          <w:rFonts w:ascii="Times New Roman" w:hAnsi="Times New Roman"/>
          <w:sz w:val="24"/>
          <w:szCs w:val="24"/>
        </w:rPr>
        <w:t xml:space="preserve">su </w:t>
      </w:r>
      <w:r w:rsidRPr="00740BC8">
        <w:rPr>
          <w:rFonts w:ascii="Times New Roman" w:hAnsi="Times New Roman"/>
          <w:sz w:val="24"/>
          <w:szCs w:val="24"/>
        </w:rPr>
        <w:t xml:space="preserve">i audio-zapisi, tako da </w:t>
      </w:r>
      <w:r>
        <w:rPr>
          <w:rFonts w:ascii="Times New Roman" w:hAnsi="Times New Roman"/>
          <w:sz w:val="24"/>
          <w:szCs w:val="24"/>
        </w:rPr>
        <w:t xml:space="preserve">korisnici udžbenika mogu </w:t>
      </w:r>
      <w:r w:rsidRPr="00740BC8">
        <w:rPr>
          <w:rFonts w:ascii="Times New Roman" w:hAnsi="Times New Roman"/>
          <w:sz w:val="24"/>
          <w:szCs w:val="24"/>
        </w:rPr>
        <w:t xml:space="preserve">samostalno </w:t>
      </w:r>
      <w:r>
        <w:rPr>
          <w:rFonts w:ascii="Times New Roman" w:hAnsi="Times New Roman"/>
          <w:sz w:val="24"/>
          <w:szCs w:val="24"/>
        </w:rPr>
        <w:t xml:space="preserve">da </w:t>
      </w:r>
      <w:r w:rsidRPr="00740BC8">
        <w:rPr>
          <w:rFonts w:ascii="Times New Roman" w:hAnsi="Times New Roman"/>
          <w:sz w:val="24"/>
          <w:szCs w:val="24"/>
        </w:rPr>
        <w:t>sluša</w:t>
      </w:r>
      <w:r>
        <w:rPr>
          <w:rFonts w:ascii="Times New Roman" w:hAnsi="Times New Roman"/>
          <w:sz w:val="24"/>
          <w:szCs w:val="24"/>
        </w:rPr>
        <w:t xml:space="preserve">ju </w:t>
      </w:r>
      <w:r w:rsidRPr="00740BC8">
        <w:rPr>
          <w:rFonts w:ascii="Times New Roman" w:hAnsi="Times New Roman"/>
          <w:sz w:val="24"/>
          <w:szCs w:val="24"/>
        </w:rPr>
        <w:t>izgovor srpskih glasova, reči i rečenica</w:t>
      </w:r>
      <w:r>
        <w:rPr>
          <w:rFonts w:ascii="Times New Roman" w:hAnsi="Times New Roman"/>
          <w:sz w:val="24"/>
          <w:szCs w:val="24"/>
        </w:rPr>
        <w:t xml:space="preserve">. Ove značajne karakteristike interaktivnog onlajn i štampanog udžbenika proizilaze iz njegove lingvometodičke opreme s jedne, kao i brižljivo biranog i koncipiranog grafičkog i IKT dizajna kojim je ovaj savremeni udžbenik programiran. Odlična sinhonizacija teksta, slike i govornih interpretacija sa pratećom metodičkom aparaturom garantuje uspeh u savladavanju prvih koraka u učenju srpskog jezika. 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Najveća prednost ovog udžbenika jeste u tome što je metodički oblikovan na način koji korisnicima u potunosti omogućava samostalni rad putem programirane nastave, a može biti i dodatno nastavno sredstvo na početnom kursu učenja srpskog jezika kao stranog na časovima predmetnog profesora. Uverena sam da će ovaj udžbenik u mnogome pomoći stranim studentima da na zanimljiv i stručan način upoznaju osnovne postavke srpskog jezika i da će brzo i efikasno biti  osposobljeni za elementarne komunikativne situacije u našoj govornoj sredini. Imajući u vidu značaj i kvalitet ovog udžbenika, najsvesrdnije preporučujem njegovo objavljivanje. 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Nišu, 13.09.2016. 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Prof. dr Savka Blagojević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Filozofski fakultet. </w:t>
      </w:r>
    </w:p>
    <w:p w:rsidR="002C009F" w:rsidRDefault="002C009F" w:rsidP="00EA161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Univerzitet  u Nišu</w:t>
      </w:r>
    </w:p>
    <w:sectPr w:rsidR="002C009F" w:rsidSect="00943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13C68"/>
    <w:multiLevelType w:val="hybridMultilevel"/>
    <w:tmpl w:val="545803B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B57"/>
    <w:rsid w:val="000A0207"/>
    <w:rsid w:val="001B5B22"/>
    <w:rsid w:val="00290171"/>
    <w:rsid w:val="002C009F"/>
    <w:rsid w:val="002D7C7C"/>
    <w:rsid w:val="002F1488"/>
    <w:rsid w:val="0030296D"/>
    <w:rsid w:val="00323A7A"/>
    <w:rsid w:val="00335A1F"/>
    <w:rsid w:val="003E0277"/>
    <w:rsid w:val="004058D9"/>
    <w:rsid w:val="00423212"/>
    <w:rsid w:val="004C5851"/>
    <w:rsid w:val="005A03CC"/>
    <w:rsid w:val="005A3C5D"/>
    <w:rsid w:val="005F01AF"/>
    <w:rsid w:val="00633394"/>
    <w:rsid w:val="0063634E"/>
    <w:rsid w:val="00740BC8"/>
    <w:rsid w:val="00893342"/>
    <w:rsid w:val="00943E8E"/>
    <w:rsid w:val="00995D03"/>
    <w:rsid w:val="00A84484"/>
    <w:rsid w:val="00AD42EE"/>
    <w:rsid w:val="00B35B5E"/>
    <w:rsid w:val="00B53D56"/>
    <w:rsid w:val="00B95D03"/>
    <w:rsid w:val="00C844CC"/>
    <w:rsid w:val="00CB6EB3"/>
    <w:rsid w:val="00D119ED"/>
    <w:rsid w:val="00E04608"/>
    <w:rsid w:val="00E22084"/>
    <w:rsid w:val="00E95AF6"/>
    <w:rsid w:val="00EA161D"/>
    <w:rsid w:val="00F1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8E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714</Words>
  <Characters>4076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 Filozofskog fakultea u Nišu</dc:title>
  <dc:subject/>
  <dc:creator>User</dc:creator>
  <cp:keywords/>
  <dc:description/>
  <cp:lastModifiedBy>rc</cp:lastModifiedBy>
  <cp:revision>2</cp:revision>
  <dcterms:created xsi:type="dcterms:W3CDTF">2016-09-14T11:49:00Z</dcterms:created>
  <dcterms:modified xsi:type="dcterms:W3CDTF">2016-09-14T11:49:00Z</dcterms:modified>
</cp:coreProperties>
</file>